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" w:lineRule="exact"/>
        <w:ind w:left="76"/>
        <w:rPr>
          <w:rFonts w:ascii="Times New Roman"/>
          <w:sz w:val="5"/>
        </w:rPr>
      </w:pPr>
    </w:p>
    <w:p>
      <w:pPr>
        <w:pStyle w:val="3"/>
        <w:spacing w:before="5"/>
        <w:ind w:left="0"/>
        <w:rPr>
          <w:rFonts w:ascii="Times New Roman"/>
          <w:sz w:val="2"/>
        </w:rPr>
      </w:pPr>
      <w:r>
        <w:rPr>
          <w:rFonts w:ascii="Times New Roman"/>
          <w:position w:val="0"/>
          <w:sz w:val="5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10160</wp:posOffset>
                </wp:positionV>
                <wp:extent cx="5567045" cy="76200"/>
                <wp:effectExtent l="0" t="0" r="14605" b="0"/>
                <wp:wrapSquare wrapText="bothSides"/>
                <wp:docPr id="103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67045" cy="76200"/>
                          <a:chOff x="0" y="0"/>
                          <a:chExt cx="9016" cy="58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0" y="29"/>
                            <a:ext cx="9016" cy="0"/>
                          </a:xfrm>
                          <a:prstGeom prst="line">
                            <a:avLst/>
                          </a:prstGeom>
                          <a:ln w="36576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1.45pt;margin-top:0.8pt;height:6pt;width:438.35pt;mso-wrap-distance-bottom:0pt;mso-wrap-distance-left:0pt;mso-wrap-distance-right:0pt;mso-wrap-distance-top:0pt;z-index:251658240;mso-width-relative:page;mso-height-relative:page;" coordsize="9016,58" o:gfxdata="UEsDBAoAAAAAAIdO4kAAAAAAAAAAAAAAAAAEAAAAZHJzL1BLAwQUAAAACACHTuJA/7tZmtcAAAAI&#10;AQAADwAAAGRycy9kb3ducmV2LnhtbE2PS2vCQBSF94X+h+EWutPJA4OmmUiRtispVAvF3TVzTYKZ&#10;mZAZE/33vV3V5eE7nEexvppOjDT41lkF8TwCQbZyurW1gu/9+2wJwge0GjtnScGNPKzLx4cCc+0m&#10;+0XjLtSCQ6zPUUETQp9L6auGDPq568kyO7nBYGA51FIPOHG46WQSRZk02FpuaLCnTUPVeXcxCj4m&#10;nF7T+G3cnk+b22G/+PzZxqTU81McvYAIdA3/Zvibz9Oh5E1Hd7Hai07BLElWbGWQgWC+XKR85cg6&#10;zUCWhbw/UP4CUEsDBBQAAAAIAIdO4kA2ibMKQwIAAMUEAAAOAAAAZHJzL2Uyb0RvYy54bWyllL2O&#10;EzEQgHsk3sFyT3aTuyR3q2yuuNylQXDSwQM4tnfXkv9k+7JJT0GF6JHooKKko+Bp4HgMxt5NApcG&#10;HVtYHntmPPPNzM4uNkqiNXdeGF3i4SDHiGtqmNB1iV+/un52hpEPRDMijeYl3nKPL+ZPn8xaW/CR&#10;aYxk3CFwon3R2hI3IdgiyzxtuCJ+YCzXcFkZp0gA0dUZc6QF70pmozyfZK1xzDpDufdwuugu8Tz5&#10;rypOw8uq8jwgWWKILaTVpXUV12w+I0XtiG0E7cMgj4hCEaHh0b2rBQkE3Tlx5EoJ6ow3VRhQozJT&#10;VYLylANkM8wfZLN05s6mXOqire0eE6B9wOnRbumL9Y1DgkHt8hMApImCKt1/e/Pj/Vt0GvG0ti5A&#10;a+nsrb1x/UHdSTHjTeUUciaRjTLkhDYJ8HYPmG8ConA4Hk+m+ekYIwp30wkUsCsAbaBKR1a0uert&#10;zvPhpDMan0WLrHsWNjG6fTCthSbyB07+/zjdNsTyhN9HAj2n0R7Sh68/33369f0jrPdfPqNRRyvp&#10;XuoelS88UNtxOuIzOu8A7AAdEk1k9nmSwjofltwoFDcllkLH0EhB1s996JDsVOKx1Kgt8clkPI3g&#10;CExWJUmArbJQa6/rZOyNFOxaSBlNvKtXl9KhNYmzkr6e9V9q8ZUF8U2nl666HKBZNYNISNFwwq40&#10;Q2FroZk0DD6O0SjOMJIc/hNxlzQDEfJfNAGE1KncO6Cx1ivDtokztEGqfN8QMCupR/q5jsP4p5y0&#10;Dn+f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/u1ma1wAAAAgBAAAPAAAAAAAAAAEAIAAAACIA&#10;AABkcnMvZG93bnJldi54bWxQSwECFAAUAAAACACHTuJANomzCkMCAADFBAAADgAAAAAAAAABACAA&#10;AAAmAQAAZHJzL2Uyb0RvYy54bWxQSwUGAAAAAAYABgBZAQAA2wUAAAAA&#10;">
                <o:lock v:ext="edit" aspectratio="f"/>
                <v:line id="_x0000_s1026" o:spid="_x0000_s1026" o:spt="20" style="position:absolute;left:0;top:29;height:0;width:9016;" filled="f" stroked="t" coordsize="21600,21600" o:gfxdata="UEsDBAoAAAAAAIdO4kAAAAAAAAAAAAAAAAAEAAAAZHJzL1BLAwQUAAAACACHTuJAroLjtL4AAADa&#10;AAAADwAAAGRycy9kb3ducmV2LnhtbEWPzWrDMBCE74G+g9hCb7FkH4rjRMmhpKU4hzRpoclta21t&#10;E2tlLOXv7atAoMdhZr5hZouL7cSJBt861pAmCgRx5UzLtYavz9dxDsIHZIOdY9JwJQ+L+cNohoVx&#10;Z97QaRtqESHsC9TQhNAXUvqqIYs+cT1x9H7dYDFEOdTSDHiOcNvJTKlnabHluNBgTy8NVYft0UbK&#10;fv2zT5e5epusyo9le3DfZb7T+ukxVVMQgS7hP3xvvxsNGdyuxBs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LjtL4A&#10;AADaAAAADwAAAAAAAAABACAAAAAiAAAAZHJzL2Rvd25yZXYueG1sUEsBAhQAFAAAAAgAh07iQDMv&#10;BZ47AAAAOQAAABAAAAAAAAAAAQAgAAAADQEAAGRycy9zaGFwZXhtbC54bWxQSwUGAAAAAAYABgBb&#10;AQAAtwMAAAAA&#10;">
                  <v:fill on="f" focussize="0,0"/>
                  <v:stroke weight="2.88pt" color="#000000" joinstyle="round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</w:p>
    <w:p>
      <w:pPr>
        <w:pStyle w:val="3"/>
        <w:spacing w:line="58" w:lineRule="exact"/>
        <w:ind w:left="76"/>
        <w:rPr>
          <w:rFonts w:ascii="Times New Roman"/>
          <w:sz w:val="5"/>
        </w:rPr>
      </w:pPr>
    </w:p>
    <w:p>
      <w:pPr>
        <w:pStyle w:val="3"/>
        <w:spacing w:before="10"/>
        <w:ind w:left="0"/>
        <w:rPr>
          <w:rFonts w:ascii="Times New Roman"/>
          <w:sz w:val="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572" w:firstLineChars="200"/>
        <w:jc w:val="center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  <w:r>
        <w:rPr>
          <w:rFonts w:hint="eastAsia"/>
          <w:spacing w:val="-7"/>
          <w:sz w:val="30"/>
          <w:szCs w:val="30"/>
          <w:lang w:val="en-US" w:eastAsia="zh-CN"/>
        </w:rPr>
        <w:t>关于开展2021年分包商施工项目部资证材料预审及系统录入工作的通知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572" w:firstLineChars="200"/>
        <w:jc w:val="center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  <w:bookmarkStart w:id="1" w:name="_GoBack"/>
      <w:bookmarkEnd w:id="1"/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572" w:firstLineChars="200"/>
        <w:jc w:val="both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  <w:bookmarkStart w:id="0" w:name="为切实加强集体企业本质安全能力建设，建立健全施工分包商安全施工承载能力准入制度，"/>
      <w:bookmarkEnd w:id="0"/>
      <w:r>
        <w:rPr>
          <w:rFonts w:hint="eastAsia"/>
          <w:spacing w:val="-7"/>
          <w:sz w:val="30"/>
          <w:szCs w:val="30"/>
          <w:lang w:val="en-US" w:eastAsia="zh-CN"/>
        </w:rPr>
        <w:t>按照《湖北既济电力集团有限公司配网分包队伍（人员）安全能力达标</w:t>
      </w:r>
      <w:r>
        <w:rPr>
          <w:rFonts w:hint="eastAsia"/>
          <w:sz w:val="30"/>
          <w:szCs w:val="30"/>
          <w:lang w:val="en-US" w:eastAsia="zh-CN"/>
        </w:rPr>
        <w:t>活动工作方案》要求，各相关分、子公司已上报了《拟推荐备选分包商项目部名单》，集团决定于2021年4月6日至4月18日（周末不休息）进行分包商</w:t>
      </w:r>
      <w:r>
        <w:rPr>
          <w:rFonts w:hint="eastAsia"/>
          <w:sz w:val="30"/>
          <w:szCs w:val="30"/>
          <w:lang w:eastAsia="zh-CN"/>
        </w:rPr>
        <w:t>项目部资证材料预审及系统录入</w:t>
      </w:r>
      <w:r>
        <w:rPr>
          <w:rFonts w:hint="eastAsia"/>
          <w:sz w:val="30"/>
          <w:szCs w:val="30"/>
          <w:lang w:val="en-US" w:eastAsia="zh-CN"/>
        </w:rPr>
        <w:t>工作。请各分、子</w:t>
      </w:r>
      <w:r>
        <w:rPr>
          <w:rFonts w:hint="eastAsia"/>
          <w:spacing w:val="-7"/>
          <w:sz w:val="30"/>
          <w:szCs w:val="30"/>
          <w:lang w:val="en-US" w:eastAsia="zh-CN"/>
        </w:rPr>
        <w:t>公司及时完成本单位推荐备选项目部相关</w:t>
      </w:r>
      <w:r>
        <w:rPr>
          <w:rFonts w:hint="eastAsia"/>
          <w:sz w:val="30"/>
          <w:szCs w:val="30"/>
          <w:lang w:eastAsia="zh-CN"/>
        </w:rPr>
        <w:t>资证材料的初审工作</w:t>
      </w:r>
      <w:r>
        <w:rPr>
          <w:rFonts w:hint="eastAsia"/>
          <w:b w:val="0"/>
          <w:bCs w:val="0"/>
          <w:spacing w:val="-7"/>
          <w:sz w:val="30"/>
          <w:szCs w:val="30"/>
          <w:lang w:val="en-US" w:eastAsia="zh-CN"/>
        </w:rPr>
        <w:t>，并</w:t>
      </w:r>
      <w:r>
        <w:rPr>
          <w:rFonts w:hint="eastAsia"/>
          <w:spacing w:val="-7"/>
          <w:sz w:val="30"/>
          <w:szCs w:val="30"/>
          <w:lang w:val="en-US" w:eastAsia="zh-CN"/>
        </w:rPr>
        <w:t>通知</w:t>
      </w:r>
      <w:r>
        <w:rPr>
          <w:rFonts w:hint="eastAsia"/>
          <w:sz w:val="30"/>
          <w:szCs w:val="30"/>
          <w:lang w:eastAsia="zh-CN"/>
        </w:rPr>
        <w:t>初审合格</w:t>
      </w:r>
      <w:r>
        <w:rPr>
          <w:rFonts w:hint="eastAsia"/>
          <w:spacing w:val="-7"/>
          <w:sz w:val="30"/>
          <w:szCs w:val="30"/>
          <w:lang w:val="en-US" w:eastAsia="zh-CN"/>
        </w:rPr>
        <w:t>项目部</w:t>
      </w:r>
      <w:r>
        <w:rPr>
          <w:rFonts w:hint="eastAsia"/>
          <w:b w:val="0"/>
          <w:bCs w:val="0"/>
          <w:spacing w:val="-7"/>
          <w:sz w:val="30"/>
          <w:szCs w:val="30"/>
          <w:lang w:val="en-US" w:eastAsia="zh-CN"/>
        </w:rPr>
        <w:t>按</w:t>
      </w:r>
      <w:r>
        <w:rPr>
          <w:rFonts w:hint="eastAsia"/>
          <w:b/>
          <w:bCs/>
          <w:spacing w:val="-7"/>
          <w:sz w:val="30"/>
          <w:szCs w:val="30"/>
          <w:lang w:val="en-US" w:eastAsia="zh-CN"/>
        </w:rPr>
        <w:t>时间安排</w:t>
      </w:r>
      <w:r>
        <w:rPr>
          <w:rFonts w:hint="eastAsia"/>
          <w:b w:val="0"/>
          <w:bCs w:val="0"/>
          <w:spacing w:val="-7"/>
          <w:sz w:val="30"/>
          <w:szCs w:val="30"/>
          <w:lang w:val="en-US" w:eastAsia="zh-CN"/>
        </w:rPr>
        <w:t>依次</w:t>
      </w:r>
      <w:r>
        <w:rPr>
          <w:rFonts w:hint="eastAsia"/>
          <w:spacing w:val="-7"/>
          <w:sz w:val="30"/>
          <w:szCs w:val="30"/>
          <w:lang w:val="en-US" w:eastAsia="zh-CN"/>
        </w:rPr>
        <w:t>到项目部预审办公室配合评审机构进行</w:t>
      </w:r>
      <w:r>
        <w:rPr>
          <w:rFonts w:hint="eastAsia"/>
          <w:sz w:val="30"/>
          <w:szCs w:val="30"/>
          <w:lang w:eastAsia="zh-CN"/>
        </w:rPr>
        <w:t>系统录入</w:t>
      </w:r>
      <w:r>
        <w:rPr>
          <w:rFonts w:hint="eastAsia"/>
          <w:sz w:val="30"/>
          <w:szCs w:val="30"/>
          <w:lang w:val="en-US" w:eastAsia="zh-CN"/>
        </w:rPr>
        <w:t>工</w:t>
      </w:r>
      <w:r>
        <w:rPr>
          <w:rFonts w:hint="eastAsia"/>
          <w:spacing w:val="-7"/>
          <w:sz w:val="30"/>
          <w:szCs w:val="30"/>
          <w:lang w:val="en-US" w:eastAsia="zh-CN"/>
        </w:rPr>
        <w:t>作（具体时间安排另行下发）。未按时参加</w:t>
      </w:r>
      <w:r>
        <w:rPr>
          <w:rFonts w:hint="eastAsia"/>
          <w:sz w:val="30"/>
          <w:szCs w:val="30"/>
          <w:lang w:eastAsia="zh-CN"/>
        </w:rPr>
        <w:t>资证材料预审及系统录入</w:t>
      </w:r>
      <w:r>
        <w:rPr>
          <w:rFonts w:hint="eastAsia"/>
          <w:spacing w:val="-7"/>
          <w:sz w:val="30"/>
          <w:szCs w:val="30"/>
          <w:lang w:val="en-US" w:eastAsia="zh-CN"/>
        </w:rPr>
        <w:t>的单位，责任自负。为确保录入工作高效、有序进行，现就有关要求通知如下：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572" w:firstLineChars="200"/>
        <w:jc w:val="both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  <w:r>
        <w:rPr>
          <w:rFonts w:hint="eastAsia"/>
          <w:spacing w:val="-7"/>
          <w:sz w:val="30"/>
          <w:szCs w:val="30"/>
          <w:lang w:val="en-US" w:eastAsia="zh-CN"/>
        </w:rPr>
        <w:t>请各相关项目部按</w:t>
      </w:r>
      <w:r>
        <w:rPr>
          <w:rFonts w:hint="eastAsia"/>
          <w:b/>
          <w:bCs/>
          <w:spacing w:val="-7"/>
          <w:sz w:val="30"/>
          <w:szCs w:val="30"/>
          <w:lang w:val="en-US" w:eastAsia="zh-CN"/>
        </w:rPr>
        <w:t>附件1</w:t>
      </w:r>
      <w:r>
        <w:rPr>
          <w:rFonts w:hint="eastAsia"/>
          <w:spacing w:val="-7"/>
          <w:sz w:val="30"/>
          <w:szCs w:val="30"/>
          <w:lang w:val="en-US" w:eastAsia="zh-CN"/>
        </w:rPr>
        <w:t>目录，准备好所需</w:t>
      </w:r>
      <w:r>
        <w:rPr>
          <w:rFonts w:hint="eastAsia"/>
          <w:sz w:val="30"/>
          <w:szCs w:val="30"/>
          <w:lang w:eastAsia="zh-CN"/>
        </w:rPr>
        <w:t>资证材料</w:t>
      </w:r>
      <w:r>
        <w:rPr>
          <w:rFonts w:hint="eastAsia"/>
          <w:spacing w:val="-7"/>
          <w:sz w:val="30"/>
          <w:szCs w:val="30"/>
          <w:lang w:val="en-US" w:eastAsia="zh-CN"/>
        </w:rPr>
        <w:t>原件和扫描件，争取一次性录入完成，</w:t>
      </w:r>
      <w:r>
        <w:rPr>
          <w:rFonts w:hint="eastAsia"/>
          <w:b/>
          <w:bCs/>
          <w:spacing w:val="-7"/>
          <w:sz w:val="30"/>
          <w:szCs w:val="30"/>
          <w:lang w:val="en-US" w:eastAsia="zh-CN"/>
        </w:rPr>
        <w:t>扫描件单张大小不超过2M</w:t>
      </w:r>
      <w:r>
        <w:rPr>
          <w:rFonts w:hint="eastAsia"/>
          <w:spacing w:val="-7"/>
          <w:sz w:val="30"/>
          <w:szCs w:val="30"/>
          <w:lang w:val="en-US" w:eastAsia="zh-CN"/>
        </w:rPr>
        <w:t>，保证图片清晰。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 w:rightChars="0" w:firstLine="572" w:firstLineChars="200"/>
        <w:jc w:val="both"/>
        <w:textAlignment w:val="auto"/>
        <w:outlineLvl w:val="9"/>
        <w:rPr>
          <w:rFonts w:hint="eastAsia"/>
          <w:b/>
          <w:bCs/>
          <w:spacing w:val="-7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pacing w:val="-7"/>
          <w:sz w:val="30"/>
          <w:szCs w:val="30"/>
          <w:lang w:val="en-US" w:eastAsia="zh-CN"/>
        </w:rPr>
        <w:t>2、授</w:t>
      </w:r>
      <w:r>
        <w:rPr>
          <w:rFonts w:hint="eastAsia"/>
          <w:spacing w:val="-7"/>
          <w:sz w:val="30"/>
          <w:szCs w:val="30"/>
          <w:lang w:val="en-US" w:eastAsia="zh-CN"/>
        </w:rPr>
        <w:t>权过程需全程录像（录像时需将</w:t>
      </w:r>
      <w:r>
        <w:rPr>
          <w:rFonts w:hint="eastAsia"/>
          <w:b/>
          <w:bCs/>
          <w:spacing w:val="-7"/>
          <w:sz w:val="30"/>
          <w:szCs w:val="30"/>
          <w:lang w:val="en-US" w:eastAsia="zh-CN"/>
        </w:rPr>
        <w:t>当天的报纸日期</w:t>
      </w:r>
      <w:r>
        <w:rPr>
          <w:rFonts w:hint="eastAsia"/>
          <w:spacing w:val="-7"/>
          <w:sz w:val="30"/>
          <w:szCs w:val="30"/>
          <w:lang w:val="en-US" w:eastAsia="zh-CN"/>
        </w:rPr>
        <w:t>入镜），法定代表人、被授权人脸部应清晰可辨认，法定代表人需将《既济集团分包商项目部申请承诺书》通读一遍，</w:t>
      </w:r>
      <w:r>
        <w:rPr>
          <w:rFonts w:hint="eastAsia"/>
          <w:b/>
          <w:bCs/>
          <w:spacing w:val="-7"/>
          <w:sz w:val="30"/>
          <w:szCs w:val="30"/>
          <w:lang w:val="en-US" w:eastAsia="zh-CN"/>
        </w:rPr>
        <w:t>视频文件大小不超过30M。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 w:rightChars="0" w:firstLine="572" w:firstLineChars="200"/>
        <w:jc w:val="both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rFonts w:hint="eastAsia"/>
          <w:spacing w:val="-7"/>
          <w:sz w:val="30"/>
          <w:szCs w:val="30"/>
          <w:lang w:val="en-US" w:eastAsia="zh-CN"/>
        </w:rPr>
        <w:t>3、被授权人不得跨公司进行授权，不得授权给与申请合作项目部没有建立劳动合同关系的员工；授权行为具备法律效力后，相关工作只能由法定代表人或被授权人履行，既济集团不再接受其他人履行相关职责；如需变更被授权人，需重新授权，声明之前的授权行为作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right="0" w:rightChars="0" w:firstLine="572" w:firstLineChars="200"/>
        <w:jc w:val="both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rFonts w:hint="eastAsia"/>
          <w:spacing w:val="-7"/>
          <w:sz w:val="30"/>
          <w:szCs w:val="30"/>
          <w:lang w:val="en-US" w:eastAsia="zh-CN"/>
        </w:rPr>
        <w:t>4、《承诺书》按本通知</w:t>
      </w:r>
      <w:r>
        <w:rPr>
          <w:rFonts w:hint="eastAsia"/>
          <w:b/>
          <w:bCs/>
          <w:spacing w:val="-7"/>
          <w:sz w:val="30"/>
          <w:szCs w:val="30"/>
          <w:lang w:val="en-US" w:eastAsia="zh-CN"/>
        </w:rPr>
        <w:t>附件2</w:t>
      </w:r>
      <w:r>
        <w:rPr>
          <w:rFonts w:hint="eastAsia"/>
          <w:spacing w:val="-7"/>
          <w:sz w:val="30"/>
          <w:szCs w:val="30"/>
          <w:lang w:val="en-US" w:eastAsia="zh-CN"/>
        </w:rPr>
        <w:t>模板进行填写并签字盖章，如法定代表人自行担任项目部负责人，也需提交承诺录像</w:t>
      </w:r>
      <w:r>
        <w:rPr>
          <w:rFonts w:hint="eastAsia"/>
          <w:b w:val="0"/>
          <w:bCs w:val="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572" w:firstLineChars="200"/>
        <w:jc w:val="both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  <w:r>
        <w:rPr>
          <w:rFonts w:hint="eastAsia"/>
          <w:spacing w:val="-7"/>
          <w:sz w:val="30"/>
          <w:szCs w:val="30"/>
          <w:lang w:val="en-US" w:eastAsia="zh-CN"/>
        </w:rPr>
        <w:t>地址：江汉经济开发区江兴路22号京山轻机工业园8号厂房办公室（华美亿装订厂对面）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572" w:firstLineChars="200"/>
        <w:jc w:val="both"/>
        <w:textAlignment w:val="auto"/>
        <w:outlineLvl w:val="9"/>
        <w:rPr>
          <w:rFonts w:hint="eastAsia"/>
          <w:spacing w:val="-7"/>
          <w:sz w:val="30"/>
          <w:szCs w:val="30"/>
          <w:lang w:val="en-US" w:eastAsia="zh-CN"/>
        </w:rPr>
      </w:pPr>
      <w:r>
        <w:rPr>
          <w:rFonts w:hint="eastAsia"/>
          <w:spacing w:val="-7"/>
          <w:sz w:val="30"/>
          <w:szCs w:val="30"/>
          <w:lang w:val="en-US" w:eastAsia="zh-CN"/>
        </w:rPr>
        <w:t>联系人：周老师  18071058025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pacing w:val="-6"/>
          <w:kern w:val="0"/>
          <w:sz w:val="32"/>
          <w:szCs w:val="32"/>
          <w:lang w:val="en-US" w:eastAsia="zh-CN" w:bidi="ar-SA"/>
        </w:rPr>
        <w:br w:type="page"/>
      </w:r>
    </w:p>
    <w:p>
      <w:pPr>
        <w:pStyle w:val="3"/>
        <w:spacing w:before="149" w:line="350" w:lineRule="auto"/>
        <w:ind w:left="0" w:leftChars="0" w:right="306" w:firstLine="0" w:firstLineChars="0"/>
        <w:rPr>
          <w:rFonts w:hint="eastAsia" w:ascii="方正小标宋简体" w:hAnsi="仿宋_GB2312" w:eastAsia="方正小标宋简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pacing w:val="-6"/>
          <w:kern w:val="0"/>
          <w:sz w:val="32"/>
          <w:szCs w:val="32"/>
          <w:lang w:val="en-US" w:eastAsia="zh-CN" w:bidi="ar-SA"/>
        </w:rPr>
        <w:t>附件1：推荐备选分包商项目部准备资料清单</w:t>
      </w:r>
    </w:p>
    <w:tbl>
      <w:tblPr>
        <w:tblStyle w:val="6"/>
        <w:tblW w:w="9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78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8"/>
                <w:szCs w:val="28"/>
                <w:lang w:val="en-US" w:eastAsia="zh-CN"/>
              </w:rPr>
              <w:t>需准备资料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/>
              </w:rPr>
              <w:t>承诺书（纸质版签字盖章及扫描件）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/>
              </w:rPr>
              <w:t>如未提供或提供资料不合格，取消评审资格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/>
              </w:rPr>
              <w:t>承诺录像（按通知要求录制）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/>
              </w:rPr>
              <w:t>如未提供或提供资料不合格，取消评审资格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法定代表人身份证明或法定代表人授权委托书原件及扫描件，被授权人需提供社保证明原件及扫描件。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如未提供或提供资料不合格，取消评审资格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全部管理人员和施工人员的身份证原件。（包括法定代表人和被授权人）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人员数量要满足最低要求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土建专业分包商需提供二建证原件及扫描件，安全管理人员资格证明和社保证明原件及扫描件。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如未提供或提供资料不合格，取消评审资格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特种作业人员资格证原件及扫描件。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center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6.1 电气专业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kern w:val="0"/>
                <w:sz w:val="28"/>
                <w:szCs w:val="28"/>
                <w:lang w:val="en-US" w:eastAsia="zh-CN" w:bidi="ar-SA"/>
              </w:rPr>
              <w:t>高压电工10人，高处作业4人，电焊作业1人（年龄应不超过55周岁）。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center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6.2 土建专业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kern w:val="0"/>
                <w:sz w:val="28"/>
                <w:szCs w:val="28"/>
                <w:lang w:val="en-US" w:eastAsia="zh-CN" w:bidi="ar-SA"/>
              </w:rPr>
              <w:t>低压电工2人，电焊作业1人（年龄应不超过55周岁）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施工人员与分包单位签订的劳动合同原件及扫描件。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分包单位购买的意外伤害险原件及扫描件。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分包单位为施工人员提供的体检证明原件及扫描件。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  <w:t>项目部所有人员2寸登记照电子版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jc w:val="left"/>
        <w:rPr>
          <w:rFonts w:hint="eastAsia" w:ascii="黑体" w:hAnsi="黑体" w:eastAsia="黑体" w:cs="黑体"/>
          <w:b/>
          <w:bCs/>
          <w:spacing w:val="-6"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br w:type="page"/>
      </w:r>
    </w:p>
    <w:p>
      <w:pPr>
        <w:spacing w:line="560" w:lineRule="exact"/>
        <w:jc w:val="left"/>
        <w:rPr>
          <w:rFonts w:hint="eastAsia" w:ascii="方正小标宋_GBK" w:eastAsia="方正小标宋_GBK"/>
          <w:b/>
          <w:sz w:val="44"/>
          <w:szCs w:val="44"/>
          <w:lang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40"/>
          <w:szCs w:val="40"/>
        </w:rPr>
      </w:pPr>
      <w:r>
        <w:rPr>
          <w:rFonts w:hint="eastAsia" w:ascii="方正小标宋_GBK" w:eastAsia="方正小标宋_GBK"/>
          <w:b/>
          <w:sz w:val="40"/>
          <w:szCs w:val="40"/>
          <w:lang w:eastAsia="zh-CN"/>
        </w:rPr>
        <w:t>既济集团</w:t>
      </w:r>
      <w:r>
        <w:rPr>
          <w:rFonts w:hint="eastAsia" w:ascii="方正小标宋_GBK" w:eastAsia="方正小标宋_GBK"/>
          <w:b/>
          <w:sz w:val="40"/>
          <w:szCs w:val="40"/>
        </w:rPr>
        <w:t>分包商</w:t>
      </w:r>
      <w:r>
        <w:rPr>
          <w:rFonts w:hint="eastAsia" w:ascii="方正小标宋_GBK" w:eastAsia="方正小标宋_GBK"/>
          <w:b/>
          <w:sz w:val="40"/>
          <w:szCs w:val="40"/>
          <w:lang w:eastAsia="zh-CN"/>
        </w:rPr>
        <w:t>项目部</w:t>
      </w:r>
      <w:r>
        <w:rPr>
          <w:rFonts w:hint="eastAsia" w:ascii="方正小标宋_GBK" w:eastAsia="方正小标宋_GBK"/>
          <w:b/>
          <w:sz w:val="40"/>
          <w:szCs w:val="40"/>
        </w:rPr>
        <w:t>申请承诺书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公司的法定代表人，</w:t>
      </w:r>
      <w:r>
        <w:rPr>
          <w:rFonts w:hint="eastAsia" w:ascii="仿宋_GB2312" w:eastAsia="仿宋_GB2312"/>
          <w:sz w:val="32"/>
          <w:szCs w:val="32"/>
          <w:lang w:eastAsia="zh-CN"/>
        </w:rPr>
        <w:t>现拟派我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员工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（或本人）担任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项目部负责人，</w:t>
      </w:r>
      <w:r>
        <w:rPr>
          <w:rFonts w:hint="eastAsia" w:ascii="仿宋_GB2312" w:eastAsia="仿宋_GB2312"/>
          <w:sz w:val="32"/>
          <w:szCs w:val="32"/>
          <w:lang w:eastAsia="zh-CN"/>
        </w:rPr>
        <w:t>在此谨</w:t>
      </w:r>
      <w:r>
        <w:rPr>
          <w:rFonts w:hint="eastAsia" w:ascii="仿宋_GB2312" w:eastAsia="仿宋_GB2312"/>
          <w:sz w:val="32"/>
          <w:szCs w:val="32"/>
        </w:rPr>
        <w:t>代表本公司对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既济集团</w:t>
      </w:r>
      <w:r>
        <w:rPr>
          <w:rFonts w:hint="eastAsia" w:ascii="仿宋_GB2312" w:eastAsia="仿宋_GB2312"/>
          <w:sz w:val="32"/>
          <w:szCs w:val="32"/>
        </w:rPr>
        <w:t>分包工程合作资格的申请郑重做出以下承诺：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严格按照《湖北既济电力集团有限公司施工分包商管理办法（试行）》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既济集团〔2019〕28号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的要求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提供真实有效的信息，如发现我公司有</w:t>
      </w:r>
      <w:r>
        <w:rPr>
          <w:rFonts w:hint="eastAsia" w:ascii="仿宋_GB2312" w:eastAsia="仿宋_GB2312"/>
          <w:sz w:val="32"/>
          <w:szCs w:val="32"/>
          <w:lang w:eastAsia="zh-CN"/>
        </w:rPr>
        <w:t>资质、证件</w:t>
      </w:r>
      <w:r>
        <w:rPr>
          <w:rFonts w:hint="eastAsia" w:ascii="仿宋_GB2312" w:eastAsia="仿宋_GB2312"/>
          <w:sz w:val="32"/>
          <w:szCs w:val="32"/>
        </w:rPr>
        <w:t>作假的情况，本公司</w:t>
      </w:r>
      <w:r>
        <w:rPr>
          <w:rFonts w:hint="eastAsia" w:ascii="仿宋_GB2312" w:eastAsia="仿宋_GB2312"/>
          <w:sz w:val="32"/>
          <w:szCs w:val="32"/>
          <w:lang w:eastAsia="zh-CN"/>
        </w:rPr>
        <w:t>自愿</w:t>
      </w:r>
      <w:r>
        <w:rPr>
          <w:rFonts w:hint="eastAsia" w:ascii="仿宋_GB2312" w:eastAsia="仿宋_GB2312"/>
          <w:sz w:val="32"/>
          <w:szCs w:val="32"/>
        </w:rPr>
        <w:t>放弃</w:t>
      </w:r>
      <w:r>
        <w:rPr>
          <w:rFonts w:hint="eastAsia" w:ascii="仿宋_GB2312" w:eastAsia="仿宋_GB2312"/>
          <w:sz w:val="32"/>
          <w:szCs w:val="32"/>
          <w:lang w:eastAsia="zh-CN"/>
        </w:rPr>
        <w:t>与既济集团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所有</w:t>
      </w:r>
      <w:r>
        <w:rPr>
          <w:rFonts w:hint="eastAsia" w:ascii="仿宋_GB2312" w:eastAsia="仿宋_GB2312"/>
          <w:sz w:val="32"/>
          <w:szCs w:val="32"/>
        </w:rPr>
        <w:t>合作。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本公司自愿做出上述承诺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在承诺基础上进行项目部负责人授权，并对承诺及授权过程全程录像备查。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项目部负责人：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3840" w:firstLineChars="1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4160" w:firstLineChars="13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公司(盖章)：</w:t>
      </w:r>
    </w:p>
    <w:p>
      <w:pPr>
        <w:spacing w:line="560" w:lineRule="exact"/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年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10" w:h="1684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C95B2"/>
    <w:multiLevelType w:val="singleLevel"/>
    <w:tmpl w:val="F6FC95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914F2"/>
    <w:rsid w:val="2A1B6761"/>
    <w:rsid w:val="30616482"/>
    <w:rsid w:val="30CA402A"/>
    <w:rsid w:val="320471E0"/>
    <w:rsid w:val="358050B1"/>
    <w:rsid w:val="389C4355"/>
    <w:rsid w:val="43872F7E"/>
    <w:rsid w:val="43C52E8A"/>
    <w:rsid w:val="44F227C2"/>
    <w:rsid w:val="459F2797"/>
    <w:rsid w:val="524C6EF2"/>
    <w:rsid w:val="56C951DC"/>
    <w:rsid w:val="5ED45639"/>
    <w:rsid w:val="666B5B6D"/>
    <w:rsid w:val="697823DA"/>
    <w:rsid w:val="6A77684F"/>
    <w:rsid w:val="7D700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79" w:lineRule="exact"/>
      <w:ind w:left="460"/>
      <w:outlineLvl w:val="1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6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1392</Words>
  <Characters>1448</Characters>
  <Paragraphs>25</Paragraphs>
  <TotalTime>19</TotalTime>
  <ScaleCrop>false</ScaleCrop>
  <LinksUpToDate>false</LinksUpToDate>
  <CharactersWithSpaces>1519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2021-03-12T08:21:00Z</dcterms:created>
  <dc:creator>Administrator</dc:creator>
  <cp:lastModifiedBy>黄智烜</cp:lastModifiedBy>
  <dcterms:modified xsi:type="dcterms:W3CDTF">2021-03-30T02:58:27Z</dcterms:modified>
  <dc:title>国网湖北省电力公司两票专项检查情况通报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2021-03-12T00:00:00Z</vt:filetime>
  </property>
  <property fmtid="{D5CDD505-2E9C-101B-9397-08002B2CF9AE}" pid="5" name="KSOProductBuildVer">
    <vt:lpwstr>2052-10.8.2.6666</vt:lpwstr>
  </property>
</Properties>
</file>